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92" w:rsidRPr="00A44D39" w:rsidRDefault="00687F92" w:rsidP="00687F92">
      <w:pPr>
        <w:pStyle w:val="1"/>
        <w:numPr>
          <w:ilvl w:val="0"/>
          <w:numId w:val="0"/>
        </w:numPr>
        <w:rPr>
          <w:caps/>
          <w:sz w:val="24"/>
          <w:szCs w:val="24"/>
        </w:rPr>
      </w:pPr>
      <w:r w:rsidRPr="00A44D39">
        <w:rPr>
          <w:b w:val="0"/>
          <w:caps/>
          <w:sz w:val="24"/>
          <w:szCs w:val="24"/>
        </w:rPr>
        <w:t>Извещение о проведении аукциона</w:t>
      </w:r>
      <w:r w:rsidRPr="00A44D39">
        <w:rPr>
          <w:b w:val="0"/>
          <w:caps/>
          <w:sz w:val="24"/>
          <w:szCs w:val="24"/>
        </w:rPr>
        <w:br/>
      </w:r>
    </w:p>
    <w:p w:rsidR="00687F92" w:rsidRPr="00A44D39" w:rsidRDefault="00687F92" w:rsidP="00687F92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Форма проведения торгов: аукцион, открытый  по составу участников, открытый  по способу подачи предложений о цене.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A44D39">
        <w:rPr>
          <w:bCs/>
          <w:spacing w:val="-1"/>
          <w:sz w:val="24"/>
          <w:szCs w:val="24"/>
        </w:rPr>
        <w:t xml:space="preserve">Собственник недвижимого имущества: </w:t>
      </w:r>
      <w:r w:rsidRPr="00A44D39">
        <w:rPr>
          <w:sz w:val="24"/>
          <w:szCs w:val="24"/>
        </w:rPr>
        <w:t>Открытое акционерное общество «Владимирское производственное объединение «</w:t>
      </w:r>
      <w:proofErr w:type="spellStart"/>
      <w:r w:rsidRPr="00A44D39">
        <w:rPr>
          <w:sz w:val="24"/>
          <w:szCs w:val="24"/>
        </w:rPr>
        <w:t>Точмаш</w:t>
      </w:r>
      <w:proofErr w:type="spellEnd"/>
      <w:r w:rsidRPr="00A44D39">
        <w:rPr>
          <w:sz w:val="24"/>
          <w:szCs w:val="24"/>
        </w:rPr>
        <w:t>».</w:t>
      </w:r>
    </w:p>
    <w:p w:rsidR="00687F92" w:rsidRPr="00A44D39" w:rsidRDefault="00687F92" w:rsidP="00687F92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z w:val="24"/>
          <w:szCs w:val="24"/>
        </w:rPr>
        <w:t xml:space="preserve">Место нахождения: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687F92" w:rsidRPr="00A44D39" w:rsidRDefault="00687F92" w:rsidP="00687F92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pacing w:val="-1"/>
          <w:sz w:val="24"/>
          <w:szCs w:val="24"/>
        </w:rPr>
        <w:t>Почтовый адрес:</w:t>
      </w:r>
      <w:r w:rsidRPr="00A44D39">
        <w:rPr>
          <w:sz w:val="24"/>
          <w:szCs w:val="24"/>
        </w:rPr>
        <w:t xml:space="preserve">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687F92" w:rsidRPr="00A44D39" w:rsidRDefault="00687F92" w:rsidP="00687F92">
      <w:pPr>
        <w:pStyle w:val="11"/>
        <w:tabs>
          <w:tab w:val="left" w:pos="1276"/>
        </w:tabs>
        <w:ind w:left="0"/>
        <w:rPr>
          <w:spacing w:val="-2"/>
          <w:sz w:val="24"/>
          <w:szCs w:val="24"/>
        </w:rPr>
      </w:pPr>
      <w:r w:rsidRPr="00A44D39">
        <w:rPr>
          <w:spacing w:val="-1"/>
          <w:sz w:val="24"/>
          <w:szCs w:val="24"/>
        </w:rPr>
        <w:t>Адрес электронной почты:</w:t>
      </w:r>
      <w:r w:rsidRPr="00A44D39">
        <w:rPr>
          <w:sz w:val="24"/>
          <w:szCs w:val="24"/>
        </w:rPr>
        <w:t xml:space="preserve"> </w:t>
      </w:r>
      <w:hyperlink r:id="rId5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proofErr w:type="spellStart"/>
      <w:r w:rsidRPr="00A44D39">
        <w:rPr>
          <w:rStyle w:val="a4"/>
          <w:sz w:val="24"/>
          <w:szCs w:val="24"/>
          <w:lang w:val="en-US"/>
        </w:rPr>
        <w:t>pochta</w:t>
      </w:r>
      <w:proofErr w:type="spellEnd"/>
      <w:r w:rsidRPr="00A44D39">
        <w:rPr>
          <w:rStyle w:val="a4"/>
          <w:sz w:val="24"/>
          <w:szCs w:val="24"/>
        </w:rPr>
        <w:t>@</w:t>
      </w:r>
      <w:proofErr w:type="spellStart"/>
      <w:r w:rsidRPr="00A44D39">
        <w:rPr>
          <w:rStyle w:val="a4"/>
          <w:sz w:val="24"/>
          <w:szCs w:val="24"/>
          <w:lang w:val="en-US"/>
        </w:rPr>
        <w:t>vpotochmash</w:t>
      </w:r>
      <w:proofErr w:type="spellEnd"/>
      <w:r w:rsidRPr="00A44D39">
        <w:rPr>
          <w:rStyle w:val="a4"/>
          <w:sz w:val="24"/>
          <w:szCs w:val="24"/>
        </w:rPr>
        <w:t>.</w:t>
      </w:r>
      <w:r w:rsidRPr="00A44D39">
        <w:rPr>
          <w:rStyle w:val="a4"/>
          <w:sz w:val="24"/>
          <w:szCs w:val="24"/>
          <w:lang w:val="en-US"/>
        </w:rPr>
        <w:t>org</w:t>
      </w:r>
      <w:r w:rsidRPr="00A44D39">
        <w:rPr>
          <w:spacing w:val="-2"/>
          <w:sz w:val="24"/>
          <w:szCs w:val="24"/>
        </w:rPr>
        <w:t xml:space="preserve"> </w:t>
      </w:r>
    </w:p>
    <w:p w:rsidR="00687F92" w:rsidRPr="00A44D39" w:rsidRDefault="00687F92" w:rsidP="00687F92">
      <w:pPr>
        <w:rPr>
          <w:sz w:val="24"/>
          <w:szCs w:val="24"/>
        </w:rPr>
      </w:pPr>
      <w:r w:rsidRPr="00A44D39">
        <w:rPr>
          <w:spacing w:val="-2"/>
          <w:sz w:val="24"/>
          <w:szCs w:val="24"/>
        </w:rPr>
        <w:t xml:space="preserve">Контактное лицо: </w:t>
      </w:r>
      <w:r>
        <w:rPr>
          <w:spacing w:val="-2"/>
          <w:sz w:val="24"/>
          <w:szCs w:val="24"/>
        </w:rPr>
        <w:t xml:space="preserve"> </w:t>
      </w:r>
      <w:r w:rsidRPr="00A44D39">
        <w:rPr>
          <w:sz w:val="24"/>
          <w:szCs w:val="24"/>
        </w:rPr>
        <w:t>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Никонорова</w:t>
      </w:r>
      <w:proofErr w:type="spellEnd"/>
      <w:r>
        <w:rPr>
          <w:sz w:val="24"/>
          <w:szCs w:val="24"/>
        </w:rPr>
        <w:t xml:space="preserve"> Наталья Владимировна</w:t>
      </w:r>
    </w:p>
    <w:p w:rsidR="00687F92" w:rsidRPr="00A44D39" w:rsidRDefault="00687F92" w:rsidP="00687F92">
      <w:pPr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bCs/>
          <w:spacing w:val="-1"/>
          <w:sz w:val="24"/>
          <w:szCs w:val="24"/>
        </w:rPr>
      </w:pPr>
      <w:r w:rsidRPr="00A44D39">
        <w:rPr>
          <w:bCs/>
          <w:spacing w:val="-1"/>
          <w:sz w:val="24"/>
          <w:szCs w:val="24"/>
        </w:rPr>
        <w:t xml:space="preserve">Организатор аукциона: </w:t>
      </w:r>
      <w:r w:rsidRPr="00A44D39">
        <w:rPr>
          <w:sz w:val="24"/>
          <w:szCs w:val="24"/>
        </w:rPr>
        <w:t>Открытое акционерное общество «Владимирское производственное объединение «</w:t>
      </w:r>
      <w:proofErr w:type="spellStart"/>
      <w:r w:rsidRPr="00A44D39">
        <w:rPr>
          <w:sz w:val="24"/>
          <w:szCs w:val="24"/>
        </w:rPr>
        <w:t>Точмаш</w:t>
      </w:r>
      <w:proofErr w:type="spellEnd"/>
      <w:r w:rsidRPr="00A44D39">
        <w:rPr>
          <w:sz w:val="24"/>
          <w:szCs w:val="24"/>
        </w:rPr>
        <w:t>».</w:t>
      </w:r>
    </w:p>
    <w:p w:rsidR="00687F92" w:rsidRPr="00A44D39" w:rsidRDefault="00687F92" w:rsidP="00687F92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z w:val="24"/>
          <w:szCs w:val="24"/>
        </w:rPr>
        <w:t xml:space="preserve">Место нахождения: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687F92" w:rsidRPr="00A44D39" w:rsidRDefault="00687F92" w:rsidP="00687F92">
      <w:pPr>
        <w:pStyle w:val="11"/>
        <w:tabs>
          <w:tab w:val="left" w:pos="1276"/>
        </w:tabs>
        <w:ind w:left="0"/>
        <w:rPr>
          <w:spacing w:val="-1"/>
          <w:sz w:val="24"/>
          <w:szCs w:val="24"/>
        </w:rPr>
      </w:pPr>
      <w:r w:rsidRPr="00A44D39">
        <w:rPr>
          <w:spacing w:val="-1"/>
          <w:sz w:val="24"/>
          <w:szCs w:val="24"/>
        </w:rPr>
        <w:t>Почтовый адрес:</w:t>
      </w:r>
      <w:r w:rsidRPr="00A44D39">
        <w:rPr>
          <w:sz w:val="24"/>
          <w:szCs w:val="24"/>
        </w:rPr>
        <w:t xml:space="preserve">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>,  д. 1-а.</w:t>
      </w:r>
      <w:r w:rsidRPr="00A44D39">
        <w:rPr>
          <w:spacing w:val="-1"/>
          <w:sz w:val="24"/>
          <w:szCs w:val="24"/>
        </w:rPr>
        <w:t xml:space="preserve"> </w:t>
      </w:r>
    </w:p>
    <w:p w:rsidR="00687F92" w:rsidRPr="00A44D39" w:rsidRDefault="00687F92" w:rsidP="00687F92">
      <w:pPr>
        <w:pStyle w:val="11"/>
        <w:tabs>
          <w:tab w:val="left" w:pos="1276"/>
        </w:tabs>
        <w:ind w:left="0"/>
        <w:rPr>
          <w:spacing w:val="-2"/>
          <w:sz w:val="24"/>
          <w:szCs w:val="24"/>
        </w:rPr>
      </w:pPr>
      <w:r w:rsidRPr="00A44D39">
        <w:rPr>
          <w:spacing w:val="-1"/>
          <w:sz w:val="24"/>
          <w:szCs w:val="24"/>
        </w:rPr>
        <w:t>Адрес электронной почты:</w:t>
      </w:r>
      <w:r w:rsidRPr="00A44D39">
        <w:rPr>
          <w:sz w:val="24"/>
          <w:szCs w:val="24"/>
        </w:rPr>
        <w:t xml:space="preserve"> </w:t>
      </w:r>
      <w:hyperlink r:id="rId6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proofErr w:type="spellStart"/>
      <w:r w:rsidRPr="00A44D39">
        <w:rPr>
          <w:rStyle w:val="a4"/>
          <w:sz w:val="24"/>
          <w:szCs w:val="24"/>
          <w:lang w:val="en-US"/>
        </w:rPr>
        <w:t>pochta</w:t>
      </w:r>
      <w:proofErr w:type="spellEnd"/>
      <w:r w:rsidRPr="00A44D39">
        <w:rPr>
          <w:rStyle w:val="a4"/>
          <w:sz w:val="24"/>
          <w:szCs w:val="24"/>
        </w:rPr>
        <w:t>@</w:t>
      </w:r>
      <w:proofErr w:type="spellStart"/>
      <w:r w:rsidRPr="00A44D39">
        <w:rPr>
          <w:rStyle w:val="a4"/>
          <w:sz w:val="24"/>
          <w:szCs w:val="24"/>
          <w:lang w:val="en-US"/>
        </w:rPr>
        <w:t>vpotochmash</w:t>
      </w:r>
      <w:proofErr w:type="spellEnd"/>
      <w:r w:rsidRPr="00A44D39">
        <w:rPr>
          <w:rStyle w:val="a4"/>
          <w:sz w:val="24"/>
          <w:szCs w:val="24"/>
        </w:rPr>
        <w:t>.</w:t>
      </w:r>
      <w:r w:rsidRPr="00A44D39">
        <w:rPr>
          <w:rStyle w:val="a4"/>
          <w:sz w:val="24"/>
          <w:szCs w:val="24"/>
          <w:lang w:val="en-US"/>
        </w:rPr>
        <w:t>org</w:t>
      </w:r>
      <w:r w:rsidRPr="00A44D39">
        <w:rPr>
          <w:spacing w:val="-2"/>
          <w:sz w:val="24"/>
          <w:szCs w:val="24"/>
        </w:rPr>
        <w:t xml:space="preserve"> </w:t>
      </w:r>
    </w:p>
    <w:p w:rsidR="00687F92" w:rsidRPr="00A44D39" w:rsidRDefault="00687F92" w:rsidP="00687F92">
      <w:pPr>
        <w:rPr>
          <w:sz w:val="24"/>
          <w:szCs w:val="24"/>
        </w:rPr>
      </w:pPr>
      <w:r w:rsidRPr="00A44D39">
        <w:rPr>
          <w:spacing w:val="-2"/>
          <w:sz w:val="24"/>
          <w:szCs w:val="24"/>
        </w:rPr>
        <w:t xml:space="preserve">Контактное лицо: </w:t>
      </w:r>
      <w:r w:rsidRPr="00A44D39">
        <w:rPr>
          <w:sz w:val="24"/>
          <w:szCs w:val="24"/>
        </w:rPr>
        <w:t xml:space="preserve">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Никонорова</w:t>
      </w:r>
      <w:proofErr w:type="spellEnd"/>
      <w:r>
        <w:rPr>
          <w:sz w:val="24"/>
          <w:szCs w:val="24"/>
        </w:rPr>
        <w:t xml:space="preserve"> Наталья Владимировна</w:t>
      </w:r>
    </w:p>
    <w:p w:rsidR="00687F92" w:rsidRPr="00A44D39" w:rsidRDefault="00687F92" w:rsidP="00687F92">
      <w:pPr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pacing w:val="-14"/>
          <w:sz w:val="24"/>
          <w:szCs w:val="24"/>
        </w:rPr>
      </w:pPr>
      <w:r w:rsidRPr="00A44D39">
        <w:rPr>
          <w:sz w:val="24"/>
          <w:szCs w:val="24"/>
        </w:rPr>
        <w:t>Предмет аукциона: право на заключение договора купли-продажи следующего недвижимого имущества:</w:t>
      </w:r>
    </w:p>
    <w:p w:rsidR="00687F92" w:rsidRDefault="00687F92" w:rsidP="00687F9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F71C7A">
        <w:rPr>
          <w:sz w:val="24"/>
          <w:szCs w:val="24"/>
        </w:rPr>
        <w:t>емельн</w:t>
      </w:r>
      <w:r>
        <w:rPr>
          <w:sz w:val="24"/>
          <w:szCs w:val="24"/>
        </w:rPr>
        <w:t>ый</w:t>
      </w:r>
      <w:r w:rsidRPr="00F71C7A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F71C7A">
        <w:rPr>
          <w:sz w:val="24"/>
          <w:szCs w:val="24"/>
        </w:rPr>
        <w:t xml:space="preserve">к кадастровый номер 33:22:032100:357, общей площадью 23 247 кв.м.,  категория земель: земли населенных пунктов, разрешенное использование: под промышленные предприятия;  адрес (местонахождение) объекта:   местоположение установлено  относительно ориентира, расположенного в границах участка. Ориентир здание </w:t>
      </w:r>
      <w:proofErr w:type="spellStart"/>
      <w:r w:rsidRPr="00F71C7A">
        <w:rPr>
          <w:sz w:val="24"/>
          <w:szCs w:val="24"/>
        </w:rPr>
        <w:t>техноцентра</w:t>
      </w:r>
      <w:proofErr w:type="spellEnd"/>
      <w:r w:rsidRPr="00F71C7A">
        <w:rPr>
          <w:sz w:val="24"/>
          <w:szCs w:val="24"/>
        </w:rPr>
        <w:t>. Почтовый адрес ориентира</w:t>
      </w:r>
      <w:r>
        <w:rPr>
          <w:sz w:val="24"/>
          <w:szCs w:val="24"/>
        </w:rPr>
        <w:t>:</w:t>
      </w:r>
      <w:r w:rsidRPr="00F71C7A">
        <w:rPr>
          <w:sz w:val="24"/>
          <w:szCs w:val="24"/>
        </w:rPr>
        <w:t xml:space="preserve"> Владимирская область, МО город Владимир (городской округ), г. Владимир, ул. Северная, дом 2а.  </w:t>
      </w:r>
      <w:r>
        <w:rPr>
          <w:sz w:val="24"/>
          <w:szCs w:val="24"/>
        </w:rPr>
        <w:t>(Лот № 1)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Адрес места приема заявок на участие в аукционе, срок и порядок подачи заявок на участие в аукционе:  заявки с прилагаемыми к ним документами принимаются представителями Организатора </w:t>
      </w:r>
      <w:r w:rsidRPr="00475234">
        <w:rPr>
          <w:sz w:val="24"/>
          <w:szCs w:val="24"/>
        </w:rPr>
        <w:t>аукциона с 1</w:t>
      </w:r>
      <w:r>
        <w:rPr>
          <w:sz w:val="24"/>
          <w:szCs w:val="24"/>
        </w:rPr>
        <w:t>8</w:t>
      </w:r>
      <w:r w:rsidRPr="0047523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75234">
        <w:rPr>
          <w:sz w:val="24"/>
          <w:szCs w:val="24"/>
        </w:rPr>
        <w:t xml:space="preserve">.2013 до </w:t>
      </w:r>
      <w:r>
        <w:rPr>
          <w:sz w:val="24"/>
          <w:szCs w:val="24"/>
        </w:rPr>
        <w:t>24</w:t>
      </w:r>
      <w:r w:rsidRPr="004752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75234">
        <w:rPr>
          <w:sz w:val="24"/>
          <w:szCs w:val="24"/>
        </w:rPr>
        <w:t>.2013</w:t>
      </w:r>
      <w:r>
        <w:rPr>
          <w:sz w:val="24"/>
          <w:szCs w:val="24"/>
        </w:rPr>
        <w:t>.</w:t>
      </w:r>
      <w:r w:rsidRPr="00A44D39">
        <w:rPr>
          <w:sz w:val="24"/>
          <w:szCs w:val="24"/>
        </w:rPr>
        <w:t xml:space="preserve"> с 9-00 до 1</w:t>
      </w:r>
      <w:r>
        <w:rPr>
          <w:sz w:val="24"/>
          <w:szCs w:val="24"/>
        </w:rPr>
        <w:t>6</w:t>
      </w:r>
      <w:r w:rsidRPr="00A44D39">
        <w:rPr>
          <w:sz w:val="24"/>
          <w:szCs w:val="24"/>
        </w:rPr>
        <w:t xml:space="preserve">-00 часов (местного времени) по адресу: 600007, г. Владимир, ул. </w:t>
      </w:r>
      <w:proofErr w:type="gramStart"/>
      <w:r w:rsidRPr="00A44D39">
        <w:rPr>
          <w:sz w:val="24"/>
          <w:szCs w:val="24"/>
        </w:rPr>
        <w:t>Северная</w:t>
      </w:r>
      <w:proofErr w:type="gramEnd"/>
      <w:r w:rsidRPr="00A44D39">
        <w:rPr>
          <w:sz w:val="24"/>
          <w:szCs w:val="24"/>
        </w:rPr>
        <w:t xml:space="preserve">,  д. 1-а. </w:t>
      </w:r>
    </w:p>
    <w:p w:rsidR="00687F92" w:rsidRPr="00A44D39" w:rsidRDefault="00687F92" w:rsidP="00687F92">
      <w:pPr>
        <w:rPr>
          <w:sz w:val="24"/>
          <w:szCs w:val="24"/>
        </w:rPr>
      </w:pPr>
      <w:r w:rsidRPr="00A44D39">
        <w:rPr>
          <w:sz w:val="24"/>
          <w:szCs w:val="24"/>
        </w:rPr>
        <w:t>Контактное лицо: 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Никонорова</w:t>
      </w:r>
      <w:proofErr w:type="spellEnd"/>
      <w:r>
        <w:rPr>
          <w:sz w:val="24"/>
          <w:szCs w:val="24"/>
        </w:rPr>
        <w:t xml:space="preserve"> Наталья Владимировна;</w:t>
      </w:r>
    </w:p>
    <w:p w:rsidR="00687F92" w:rsidRPr="00A44D39" w:rsidRDefault="00687F92" w:rsidP="00687F92">
      <w:pPr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687F92" w:rsidRPr="00A44D39" w:rsidRDefault="00687F92" w:rsidP="00687F92">
      <w:pPr>
        <w:rPr>
          <w:rStyle w:val="a4"/>
          <w:sz w:val="24"/>
          <w:szCs w:val="24"/>
        </w:rPr>
      </w:pPr>
      <w:r w:rsidRPr="00A44D39">
        <w:rPr>
          <w:sz w:val="24"/>
          <w:szCs w:val="24"/>
          <w:lang w:val="en-US"/>
        </w:rPr>
        <w:t>E</w:t>
      </w:r>
      <w:r w:rsidRPr="00A44D39">
        <w:rPr>
          <w:sz w:val="24"/>
          <w:szCs w:val="24"/>
        </w:rPr>
        <w:t>-</w:t>
      </w:r>
      <w:r w:rsidRPr="00A44D39">
        <w:rPr>
          <w:sz w:val="24"/>
          <w:szCs w:val="24"/>
          <w:lang w:val="en-US"/>
        </w:rPr>
        <w:t>mail</w:t>
      </w:r>
      <w:r w:rsidRPr="00A44D39">
        <w:rPr>
          <w:sz w:val="24"/>
          <w:szCs w:val="24"/>
        </w:rPr>
        <w:t xml:space="preserve">: </w:t>
      </w:r>
      <w:hyperlink r:id="rId7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proofErr w:type="spellStart"/>
      <w:r w:rsidRPr="00A44D39">
        <w:rPr>
          <w:rStyle w:val="a4"/>
          <w:sz w:val="24"/>
          <w:szCs w:val="24"/>
          <w:lang w:val="en-US"/>
        </w:rPr>
        <w:t>pochta</w:t>
      </w:r>
      <w:proofErr w:type="spellEnd"/>
      <w:r w:rsidRPr="00A44D39">
        <w:rPr>
          <w:rStyle w:val="a4"/>
          <w:sz w:val="24"/>
          <w:szCs w:val="24"/>
        </w:rPr>
        <w:t>@</w:t>
      </w:r>
      <w:proofErr w:type="spellStart"/>
      <w:r w:rsidRPr="00A44D39">
        <w:rPr>
          <w:rStyle w:val="a4"/>
          <w:sz w:val="24"/>
          <w:szCs w:val="24"/>
          <w:lang w:val="en-US"/>
        </w:rPr>
        <w:t>vpotochmash</w:t>
      </w:r>
      <w:proofErr w:type="spellEnd"/>
      <w:r w:rsidRPr="00A44D39">
        <w:rPr>
          <w:rStyle w:val="a4"/>
          <w:sz w:val="24"/>
          <w:szCs w:val="24"/>
        </w:rPr>
        <w:t>.</w:t>
      </w:r>
      <w:r w:rsidRPr="00A44D39">
        <w:rPr>
          <w:rStyle w:val="a4"/>
          <w:sz w:val="24"/>
          <w:szCs w:val="24"/>
          <w:lang w:val="en-US"/>
        </w:rPr>
        <w:t>org</w:t>
      </w:r>
      <w:r w:rsidRPr="00A44D39">
        <w:rPr>
          <w:rStyle w:val="a4"/>
          <w:sz w:val="24"/>
          <w:szCs w:val="24"/>
        </w:rPr>
        <w:t xml:space="preserve">  </w:t>
      </w:r>
    </w:p>
    <w:p w:rsidR="00687F92" w:rsidRPr="00A44D39" w:rsidRDefault="00687F92" w:rsidP="00687F92">
      <w:pPr>
        <w:rPr>
          <w:color w:val="0000FF"/>
          <w:sz w:val="24"/>
          <w:szCs w:val="24"/>
          <w:u w:val="single"/>
        </w:rPr>
      </w:pPr>
      <w:r w:rsidRPr="00A44D39">
        <w:rPr>
          <w:sz w:val="24"/>
          <w:szCs w:val="24"/>
        </w:rPr>
        <w:t>Дата, время завершения приема заявок  - 1</w:t>
      </w:r>
      <w:r>
        <w:rPr>
          <w:sz w:val="24"/>
          <w:szCs w:val="24"/>
        </w:rPr>
        <w:t>6-00 часов 24</w:t>
      </w:r>
      <w:r w:rsidRPr="004752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75234">
        <w:rPr>
          <w:sz w:val="24"/>
          <w:szCs w:val="24"/>
        </w:rPr>
        <w:t>.2013.</w:t>
      </w:r>
    </w:p>
    <w:p w:rsidR="00687F92" w:rsidRPr="00A44D39" w:rsidRDefault="00687F92" w:rsidP="00687F92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Перечень документов, которые должны быть приложены к заявке, изложен в п. </w:t>
      </w:r>
      <w:fldSimple w:instr=" REF _Ref350274521 \r \h  \* MERGEFORMAT ">
        <w:r w:rsidRPr="00A44D39">
          <w:rPr>
            <w:sz w:val="24"/>
            <w:szCs w:val="24"/>
          </w:rPr>
          <w:t>2.2</w:t>
        </w:r>
      </w:fldSimple>
      <w:r w:rsidRPr="00A44D39">
        <w:rPr>
          <w:sz w:val="24"/>
          <w:szCs w:val="24"/>
        </w:rPr>
        <w:t xml:space="preserve"> Документации.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Условия и сроки оплаты по договору, заключаемому по результатам аукциона, </w:t>
      </w:r>
      <w:r w:rsidRPr="00A44D39">
        <w:rPr>
          <w:i/>
          <w:sz w:val="24"/>
          <w:szCs w:val="24"/>
        </w:rPr>
        <w:t xml:space="preserve"> </w:t>
      </w:r>
      <w:r w:rsidRPr="00A44D39">
        <w:rPr>
          <w:sz w:val="24"/>
          <w:szCs w:val="24"/>
        </w:rPr>
        <w:t>содержатся в форме договора купли-продажи, являющейся неотъемлемой частью Документац</w:t>
      </w:r>
      <w:proofErr w:type="gramStart"/>
      <w:r w:rsidRPr="00A44D39">
        <w:rPr>
          <w:sz w:val="24"/>
          <w:szCs w:val="24"/>
        </w:rPr>
        <w:t>ии ау</w:t>
      </w:r>
      <w:proofErr w:type="gramEnd"/>
      <w:r w:rsidRPr="00A44D39">
        <w:rPr>
          <w:sz w:val="24"/>
          <w:szCs w:val="24"/>
        </w:rPr>
        <w:t>кциона.</w:t>
      </w:r>
    </w:p>
    <w:p w:rsidR="00687F92" w:rsidRPr="00475234" w:rsidRDefault="00687F92" w:rsidP="00687F92">
      <w:pPr>
        <w:pStyle w:val="a5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4D39">
        <w:rPr>
          <w:rFonts w:ascii="Times New Roman" w:hAnsi="Times New Roman"/>
          <w:sz w:val="24"/>
          <w:szCs w:val="24"/>
        </w:rPr>
        <w:t xml:space="preserve"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 с  </w:t>
      </w:r>
      <w:r w:rsidRPr="004752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4752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475234">
        <w:rPr>
          <w:rFonts w:ascii="Times New Roman" w:hAnsi="Times New Roman"/>
          <w:sz w:val="24"/>
          <w:szCs w:val="24"/>
        </w:rPr>
        <w:t xml:space="preserve">.2013 до </w:t>
      </w:r>
      <w:r>
        <w:rPr>
          <w:rFonts w:ascii="Times New Roman" w:hAnsi="Times New Roman"/>
          <w:sz w:val="24"/>
          <w:szCs w:val="24"/>
        </w:rPr>
        <w:t>24</w:t>
      </w:r>
      <w:r w:rsidRPr="004752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75234">
        <w:rPr>
          <w:rFonts w:ascii="Times New Roman" w:hAnsi="Times New Roman"/>
          <w:sz w:val="24"/>
          <w:szCs w:val="24"/>
        </w:rPr>
        <w:t xml:space="preserve">.2013 с 9-00 до 16-00 часов (местного времени) по адресу: 600007, г. Владимир, ул. </w:t>
      </w:r>
      <w:proofErr w:type="gramStart"/>
      <w:r w:rsidRPr="00475234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475234">
        <w:rPr>
          <w:rFonts w:ascii="Times New Roman" w:hAnsi="Times New Roman"/>
          <w:sz w:val="24"/>
          <w:szCs w:val="24"/>
        </w:rPr>
        <w:t xml:space="preserve">,  д. 1-а.  </w:t>
      </w:r>
    </w:p>
    <w:p w:rsidR="00687F92" w:rsidRPr="00A44D39" w:rsidRDefault="00687F92" w:rsidP="00687F92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rPr>
          <w:sz w:val="24"/>
          <w:szCs w:val="24"/>
        </w:rPr>
      </w:pPr>
      <w:r w:rsidRPr="00A44D39">
        <w:rPr>
          <w:sz w:val="24"/>
          <w:szCs w:val="24"/>
        </w:rPr>
        <w:t>Контактное лицо: Иванов Лев Валерьевич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Никонорова</w:t>
      </w:r>
      <w:proofErr w:type="spellEnd"/>
      <w:r>
        <w:rPr>
          <w:sz w:val="24"/>
          <w:szCs w:val="24"/>
        </w:rPr>
        <w:t xml:space="preserve"> Наталья Владимировна;</w:t>
      </w:r>
    </w:p>
    <w:p w:rsidR="00687F92" w:rsidRPr="00A44D39" w:rsidRDefault="00687F92" w:rsidP="00687F92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rPr>
          <w:sz w:val="24"/>
          <w:szCs w:val="24"/>
        </w:rPr>
      </w:pPr>
      <w:r w:rsidRPr="00A44D39">
        <w:rPr>
          <w:sz w:val="24"/>
          <w:szCs w:val="24"/>
        </w:rPr>
        <w:t xml:space="preserve">Тел.: +7 (4922) 47-30-52, +7 (4922) 47-33-69, +7 (4922) 43-14-99,   факс +7 (4922) 47-33-13 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Рассмотрение заявок на участие в аукционе и оформление протокола приема заявок:  </w:t>
      </w:r>
      <w:r>
        <w:rPr>
          <w:sz w:val="24"/>
          <w:szCs w:val="24"/>
        </w:rPr>
        <w:t>25</w:t>
      </w:r>
      <w:r w:rsidRPr="004752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75234">
        <w:rPr>
          <w:sz w:val="24"/>
          <w:szCs w:val="24"/>
        </w:rPr>
        <w:t>.2013</w:t>
      </w:r>
      <w:r>
        <w:rPr>
          <w:sz w:val="24"/>
          <w:szCs w:val="24"/>
        </w:rPr>
        <w:t>.</w:t>
      </w:r>
      <w:r w:rsidRPr="00475234">
        <w:rPr>
          <w:sz w:val="24"/>
          <w:szCs w:val="24"/>
        </w:rPr>
        <w:t xml:space="preserve"> в</w:t>
      </w:r>
      <w:r w:rsidRPr="00A44D39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 xml:space="preserve">-00 часов. 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bookmarkStart w:id="0" w:name="_Ref350260387"/>
      <w:proofErr w:type="gramStart"/>
      <w:r w:rsidRPr="00A44D39">
        <w:rPr>
          <w:sz w:val="24"/>
          <w:szCs w:val="24"/>
        </w:rPr>
        <w:t>Место, дата, время проведения аукциона: 600007, г. Вла</w:t>
      </w:r>
      <w:r>
        <w:rPr>
          <w:sz w:val="24"/>
          <w:szCs w:val="24"/>
        </w:rPr>
        <w:t>димир, ул. Северная,  д. 1-а, 27</w:t>
      </w:r>
      <w:r w:rsidRPr="004752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75234">
        <w:rPr>
          <w:sz w:val="24"/>
          <w:szCs w:val="24"/>
        </w:rPr>
        <w:t>.2013</w:t>
      </w:r>
      <w:r>
        <w:rPr>
          <w:sz w:val="24"/>
          <w:szCs w:val="24"/>
        </w:rPr>
        <w:t>.</w:t>
      </w:r>
      <w:r w:rsidRPr="00A44D39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 xml:space="preserve"> час. </w:t>
      </w:r>
      <w:r>
        <w:rPr>
          <w:sz w:val="24"/>
          <w:szCs w:val="24"/>
        </w:rPr>
        <w:t>0</w:t>
      </w:r>
      <w:r w:rsidRPr="00A44D39">
        <w:rPr>
          <w:sz w:val="24"/>
          <w:szCs w:val="24"/>
        </w:rPr>
        <w:t>0 мин.</w:t>
      </w:r>
      <w:proofErr w:type="gramEnd"/>
    </w:p>
    <w:p w:rsidR="00687F92" w:rsidRPr="00A44D39" w:rsidRDefault="00687F92" w:rsidP="00687F92">
      <w:pPr>
        <w:ind w:firstLine="708"/>
        <w:rPr>
          <w:sz w:val="24"/>
          <w:szCs w:val="24"/>
        </w:rPr>
      </w:pPr>
      <w:r w:rsidRPr="00A44D39">
        <w:rPr>
          <w:sz w:val="24"/>
          <w:szCs w:val="24"/>
        </w:rPr>
        <w:t xml:space="preserve">Для заказа пропусков необходимо </w:t>
      </w:r>
      <w:r w:rsidRPr="00475234">
        <w:rPr>
          <w:sz w:val="24"/>
          <w:szCs w:val="24"/>
        </w:rPr>
        <w:t xml:space="preserve">заблаговременно (до 15-00 </w:t>
      </w:r>
      <w:r>
        <w:rPr>
          <w:sz w:val="24"/>
          <w:szCs w:val="24"/>
        </w:rPr>
        <w:t>26</w:t>
      </w:r>
      <w:r w:rsidRPr="004752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75234">
        <w:rPr>
          <w:sz w:val="24"/>
          <w:szCs w:val="24"/>
        </w:rPr>
        <w:t>.2013</w:t>
      </w:r>
      <w:r>
        <w:rPr>
          <w:sz w:val="24"/>
          <w:szCs w:val="24"/>
        </w:rPr>
        <w:t>.</w:t>
      </w:r>
      <w:r w:rsidRPr="00475234">
        <w:rPr>
          <w:sz w:val="24"/>
          <w:szCs w:val="24"/>
        </w:rPr>
        <w:t>) по телефонам</w:t>
      </w:r>
      <w:r w:rsidRPr="00A44D39">
        <w:rPr>
          <w:sz w:val="24"/>
          <w:szCs w:val="24"/>
        </w:rPr>
        <w:t xml:space="preserve"> + 7 (4922) 47-30-52, +7 (4922) 47-33-69, +7 (4922) 43-14-99,   факс +7 (4922) 47-</w:t>
      </w:r>
      <w:r w:rsidRPr="00A44D39">
        <w:rPr>
          <w:sz w:val="24"/>
          <w:szCs w:val="24"/>
        </w:rPr>
        <w:lastRenderedPageBreak/>
        <w:t xml:space="preserve">33-13, или путем направления сообщения на </w:t>
      </w:r>
      <w:proofErr w:type="spellStart"/>
      <w:r w:rsidRPr="00A44D39">
        <w:rPr>
          <w:sz w:val="24"/>
          <w:szCs w:val="24"/>
        </w:rPr>
        <w:t>E-mail</w:t>
      </w:r>
      <w:proofErr w:type="spellEnd"/>
      <w:r w:rsidRPr="00A44D39">
        <w:rPr>
          <w:sz w:val="24"/>
          <w:szCs w:val="24"/>
        </w:rPr>
        <w:t xml:space="preserve">: </w:t>
      </w:r>
      <w:hyperlink r:id="rId8" w:history="1">
        <w:r w:rsidRPr="00A44D39">
          <w:rPr>
            <w:rStyle w:val="a4"/>
            <w:sz w:val="24"/>
            <w:szCs w:val="24"/>
            <w:lang w:val="en-US"/>
          </w:rPr>
          <w:t>tochmash</w:t>
        </w:r>
        <w:r w:rsidRPr="00A44D39">
          <w:rPr>
            <w:rStyle w:val="a4"/>
            <w:sz w:val="24"/>
            <w:szCs w:val="24"/>
          </w:rPr>
          <w:t>35@</w:t>
        </w:r>
        <w:r w:rsidRPr="00A44D39">
          <w:rPr>
            <w:rStyle w:val="a4"/>
            <w:sz w:val="24"/>
            <w:szCs w:val="24"/>
            <w:lang w:val="en-US"/>
          </w:rPr>
          <w:t>rambler</w:t>
        </w:r>
        <w:r w:rsidRPr="00A44D39">
          <w:rPr>
            <w:rStyle w:val="a4"/>
            <w:sz w:val="24"/>
            <w:szCs w:val="24"/>
          </w:rPr>
          <w:t>.</w:t>
        </w:r>
        <w:r w:rsidRPr="00A44D39">
          <w:rPr>
            <w:rStyle w:val="a4"/>
            <w:sz w:val="24"/>
            <w:szCs w:val="24"/>
            <w:lang w:val="en-US"/>
          </w:rPr>
          <w:t>ru</w:t>
        </w:r>
      </w:hyperlink>
      <w:r w:rsidRPr="00A44D39">
        <w:rPr>
          <w:sz w:val="24"/>
          <w:szCs w:val="24"/>
        </w:rPr>
        <w:t xml:space="preserve">, </w:t>
      </w:r>
      <w:hyperlink r:id="rId9" w:history="1">
        <w:r w:rsidRPr="000B0498">
          <w:rPr>
            <w:rStyle w:val="a4"/>
            <w:sz w:val="24"/>
            <w:szCs w:val="24"/>
          </w:rPr>
          <w:t>pochta@vpotochmash.org</w:t>
        </w:r>
      </w:hyperlink>
      <w:r w:rsidRPr="00A44D39">
        <w:rPr>
          <w:rStyle w:val="a4"/>
          <w:sz w:val="24"/>
          <w:szCs w:val="24"/>
        </w:rPr>
        <w:t xml:space="preserve"> </w:t>
      </w:r>
      <w:r w:rsidRPr="00A44D39">
        <w:rPr>
          <w:sz w:val="24"/>
          <w:szCs w:val="24"/>
        </w:rPr>
        <w:t>предоставить информацию о представителях участников аукциона (ФИО и паспортные данные).</w:t>
      </w:r>
      <w:bookmarkEnd w:id="0"/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Начальная цена договора, являющегося предметом аукциона, шаг аукциона, размер задатка: </w:t>
      </w:r>
    </w:p>
    <w:p w:rsidR="00687F92" w:rsidRDefault="00687F92" w:rsidP="00687F92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ab/>
        <w:t>10.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 xml:space="preserve">. Лот № </w:t>
      </w:r>
      <w:r>
        <w:rPr>
          <w:sz w:val="24"/>
          <w:szCs w:val="24"/>
        </w:rPr>
        <w:t>1</w:t>
      </w:r>
      <w:r w:rsidRPr="00A44D39">
        <w:rPr>
          <w:sz w:val="24"/>
          <w:szCs w:val="24"/>
        </w:rPr>
        <w:t xml:space="preserve"> - </w:t>
      </w:r>
      <w:r>
        <w:rPr>
          <w:sz w:val="24"/>
          <w:szCs w:val="24"/>
        </w:rPr>
        <w:t>З</w:t>
      </w:r>
      <w:r w:rsidRPr="00F71C7A">
        <w:rPr>
          <w:sz w:val="24"/>
          <w:szCs w:val="24"/>
        </w:rPr>
        <w:t>емельн</w:t>
      </w:r>
      <w:r>
        <w:rPr>
          <w:sz w:val="24"/>
          <w:szCs w:val="24"/>
        </w:rPr>
        <w:t>ый</w:t>
      </w:r>
      <w:r w:rsidRPr="00F71C7A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Pr="00F71C7A">
        <w:rPr>
          <w:sz w:val="24"/>
          <w:szCs w:val="24"/>
        </w:rPr>
        <w:t xml:space="preserve">к кадастровый номер 33:22:032100:357, общей площадью 23 247 кв.м.,  категория земель: земли населенных пунктов, разрешенное использование: под промышленные предприятия;  адрес (местонахождение) объекта:   местоположение установлено  относительно ориентира, расположенного в границах участка. Ориентир здание </w:t>
      </w:r>
      <w:proofErr w:type="spellStart"/>
      <w:r w:rsidRPr="00F71C7A">
        <w:rPr>
          <w:sz w:val="24"/>
          <w:szCs w:val="24"/>
        </w:rPr>
        <w:t>техноцентра</w:t>
      </w:r>
      <w:proofErr w:type="spellEnd"/>
      <w:r w:rsidRPr="00F71C7A">
        <w:rPr>
          <w:sz w:val="24"/>
          <w:szCs w:val="24"/>
        </w:rPr>
        <w:t>. Почтовый адрес ориентира</w:t>
      </w:r>
      <w:r>
        <w:rPr>
          <w:sz w:val="24"/>
          <w:szCs w:val="24"/>
        </w:rPr>
        <w:t>:</w:t>
      </w:r>
      <w:r w:rsidRPr="00F71C7A">
        <w:rPr>
          <w:sz w:val="24"/>
          <w:szCs w:val="24"/>
        </w:rPr>
        <w:t xml:space="preserve"> Владимирская область, МО город Владимир (городской округ), г. Владимир, ул. Северная, дом 2а.</w:t>
      </w:r>
    </w:p>
    <w:p w:rsidR="00687F92" w:rsidRDefault="00687F92" w:rsidP="00687F92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 xml:space="preserve">Начальная цена договора – </w:t>
      </w:r>
      <w:r>
        <w:rPr>
          <w:sz w:val="24"/>
          <w:szCs w:val="24"/>
        </w:rPr>
        <w:t>33 000 000</w:t>
      </w:r>
      <w:r w:rsidRPr="00A44D39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три миллиона</w:t>
      </w:r>
      <w:r w:rsidRPr="00A44D39">
        <w:rPr>
          <w:sz w:val="24"/>
          <w:szCs w:val="24"/>
        </w:rPr>
        <w:t>) рублей</w:t>
      </w:r>
      <w:r>
        <w:rPr>
          <w:sz w:val="24"/>
          <w:szCs w:val="24"/>
        </w:rPr>
        <w:t>. НДС не облагается.</w:t>
      </w:r>
    </w:p>
    <w:p w:rsidR="00687F92" w:rsidRPr="00A44D39" w:rsidRDefault="00687F92" w:rsidP="00687F92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Ша</w:t>
      </w:r>
      <w:r w:rsidRPr="00A44D39">
        <w:rPr>
          <w:sz w:val="24"/>
          <w:szCs w:val="24"/>
        </w:rPr>
        <w:t xml:space="preserve">г аукциона – </w:t>
      </w:r>
      <w:r>
        <w:rPr>
          <w:sz w:val="24"/>
          <w:szCs w:val="24"/>
        </w:rPr>
        <w:t>5</w:t>
      </w:r>
      <w:r w:rsidRPr="00A44D39">
        <w:rPr>
          <w:sz w:val="24"/>
          <w:szCs w:val="24"/>
        </w:rPr>
        <w:t>00 000 (</w:t>
      </w:r>
      <w:r>
        <w:rPr>
          <w:sz w:val="24"/>
          <w:szCs w:val="24"/>
        </w:rPr>
        <w:t>пятьсот</w:t>
      </w:r>
      <w:r w:rsidRPr="00A44D39">
        <w:rPr>
          <w:sz w:val="24"/>
          <w:szCs w:val="24"/>
        </w:rPr>
        <w:t xml:space="preserve"> тысяч) рублей.</w:t>
      </w:r>
    </w:p>
    <w:p w:rsidR="00687F92" w:rsidRPr="00A44D39" w:rsidRDefault="00687F92" w:rsidP="00687F92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sz w:val="24"/>
          <w:szCs w:val="24"/>
        </w:rPr>
        <w:t xml:space="preserve">Размер задатка – </w:t>
      </w:r>
      <w:r>
        <w:rPr>
          <w:sz w:val="24"/>
          <w:szCs w:val="24"/>
        </w:rPr>
        <w:t>5 0</w:t>
      </w:r>
      <w:r w:rsidRPr="00A44D39">
        <w:rPr>
          <w:sz w:val="24"/>
          <w:szCs w:val="24"/>
        </w:rPr>
        <w:t>00 000 (</w:t>
      </w:r>
      <w:r>
        <w:rPr>
          <w:sz w:val="24"/>
          <w:szCs w:val="24"/>
        </w:rPr>
        <w:t>пять миллионов</w:t>
      </w:r>
      <w:r w:rsidRPr="00A44D39">
        <w:rPr>
          <w:sz w:val="24"/>
          <w:szCs w:val="24"/>
        </w:rPr>
        <w:t>) рублей.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bCs/>
          <w:sz w:val="24"/>
          <w:szCs w:val="24"/>
        </w:rPr>
        <w:t>Задаток подлежит перечислению на расчетный счет ОАО «ВПО «</w:t>
      </w:r>
      <w:proofErr w:type="spellStart"/>
      <w:r w:rsidRPr="00A44D39">
        <w:rPr>
          <w:bCs/>
          <w:sz w:val="24"/>
          <w:szCs w:val="24"/>
        </w:rPr>
        <w:t>Точмаш</w:t>
      </w:r>
      <w:proofErr w:type="spellEnd"/>
      <w:r w:rsidRPr="00A44D39">
        <w:rPr>
          <w:bCs/>
          <w:sz w:val="24"/>
          <w:szCs w:val="24"/>
        </w:rPr>
        <w:t xml:space="preserve">» 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</w:p>
    <w:p w:rsidR="00687F92" w:rsidRPr="00A44D39" w:rsidRDefault="00687F92" w:rsidP="00687F92">
      <w:pPr>
        <w:pStyle w:val="11"/>
        <w:shd w:val="clear" w:color="auto" w:fill="FFFFFF"/>
        <w:tabs>
          <w:tab w:val="left" w:leader="underscore" w:pos="0"/>
        </w:tabs>
        <w:ind w:left="0"/>
        <w:rPr>
          <w:sz w:val="24"/>
          <w:szCs w:val="24"/>
        </w:rPr>
      </w:pPr>
      <w:r w:rsidRPr="00A44D39">
        <w:rPr>
          <w:bCs/>
          <w:sz w:val="24"/>
          <w:szCs w:val="24"/>
        </w:rPr>
        <w:tab/>
      </w:r>
      <w:r w:rsidRPr="00A44D39">
        <w:rPr>
          <w:sz w:val="24"/>
          <w:szCs w:val="24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0" w:history="1">
        <w:r w:rsidRPr="00A44D39">
          <w:rPr>
            <w:sz w:val="24"/>
            <w:szCs w:val="24"/>
          </w:rPr>
          <w:t>статьей 437</w:t>
        </w:r>
      </w:hyperlink>
      <w:r w:rsidRPr="00A44D39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A44D39">
        <w:rPr>
          <w:sz w:val="24"/>
          <w:szCs w:val="24"/>
        </w:rPr>
        <w:t>ии ау</w:t>
      </w:r>
      <w:proofErr w:type="gramEnd"/>
      <w:r w:rsidRPr="00A44D39">
        <w:rPr>
          <w:sz w:val="24"/>
          <w:szCs w:val="24"/>
        </w:rPr>
        <w:t>кциона.</w:t>
      </w:r>
    </w:p>
    <w:p w:rsidR="00687F92" w:rsidRPr="00A44D39" w:rsidRDefault="00687F92" w:rsidP="00687F92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20"/>
        <w:rPr>
          <w:sz w:val="24"/>
          <w:szCs w:val="24"/>
        </w:rPr>
      </w:pPr>
      <w:r w:rsidRPr="00A44D39">
        <w:rPr>
          <w:sz w:val="24"/>
          <w:szCs w:val="24"/>
        </w:rPr>
        <w:t xml:space="preserve">Реквизиты для перечисления задатка: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687F92" w:rsidRPr="00A44D39" w:rsidTr="002B58AC">
        <w:tc>
          <w:tcPr>
            <w:tcW w:w="3227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ind w:left="-468" w:firstLine="468"/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Получатель </w:t>
            </w:r>
          </w:p>
        </w:tc>
        <w:tc>
          <w:tcPr>
            <w:tcW w:w="6673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ОАО «ВПО «</w:t>
            </w:r>
            <w:proofErr w:type="spellStart"/>
            <w:r w:rsidRPr="00A44D39">
              <w:rPr>
                <w:b w:val="0"/>
                <w:bCs/>
                <w:szCs w:val="24"/>
              </w:rPr>
              <w:t>Точмаш</w:t>
            </w:r>
            <w:proofErr w:type="spellEnd"/>
            <w:r w:rsidRPr="00A44D39">
              <w:rPr>
                <w:b w:val="0"/>
                <w:bCs/>
                <w:szCs w:val="24"/>
              </w:rPr>
              <w:t>»</w:t>
            </w:r>
          </w:p>
        </w:tc>
      </w:tr>
      <w:tr w:rsidR="00687F92" w:rsidRPr="00A44D39" w:rsidTr="002B58AC">
        <w:tc>
          <w:tcPr>
            <w:tcW w:w="3227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ИНН</w:t>
            </w:r>
          </w:p>
        </w:tc>
        <w:tc>
          <w:tcPr>
            <w:tcW w:w="6673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3329051460</w:t>
            </w:r>
          </w:p>
        </w:tc>
      </w:tr>
      <w:tr w:rsidR="00687F92" w:rsidRPr="00A44D39" w:rsidTr="002B58AC">
        <w:tc>
          <w:tcPr>
            <w:tcW w:w="3227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КПП</w:t>
            </w:r>
          </w:p>
        </w:tc>
        <w:tc>
          <w:tcPr>
            <w:tcW w:w="6673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332901001</w:t>
            </w:r>
          </w:p>
        </w:tc>
      </w:tr>
      <w:tr w:rsidR="00687F92" w:rsidRPr="00A44D39" w:rsidTr="002B58AC">
        <w:tc>
          <w:tcPr>
            <w:tcW w:w="3227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Банковские реквизиты</w:t>
            </w:r>
          </w:p>
        </w:tc>
        <w:tc>
          <w:tcPr>
            <w:tcW w:w="6673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proofErr w:type="spellStart"/>
            <w:proofErr w:type="gramStart"/>
            <w:r w:rsidRPr="00A44D39">
              <w:rPr>
                <w:b w:val="0"/>
                <w:bCs/>
                <w:szCs w:val="24"/>
              </w:rPr>
              <w:t>р</w:t>
            </w:r>
            <w:proofErr w:type="spellEnd"/>
            <w:proofErr w:type="gramEnd"/>
            <w:r w:rsidRPr="00A44D39">
              <w:rPr>
                <w:b w:val="0"/>
                <w:bCs/>
                <w:szCs w:val="24"/>
              </w:rPr>
              <w:t>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687F92" w:rsidRPr="00A44D39" w:rsidTr="002B58AC">
        <w:tc>
          <w:tcPr>
            <w:tcW w:w="3227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687F92" w:rsidRPr="00A44D39" w:rsidRDefault="00687F92" w:rsidP="002B58AC">
            <w:pPr>
              <w:pStyle w:val="FR1"/>
              <w:tabs>
                <w:tab w:val="left" w:pos="4820"/>
              </w:tabs>
              <w:rPr>
                <w:b w:val="0"/>
                <w:bCs/>
                <w:szCs w:val="24"/>
              </w:rPr>
            </w:pPr>
            <w:r w:rsidRPr="00A44D39">
              <w:rPr>
                <w:b w:val="0"/>
                <w:bCs/>
                <w:szCs w:val="24"/>
              </w:rPr>
              <w:t>Оплата задатка в соответствии с документацией об аукционе на право заключения договора купли-продажи (лот №</w:t>
            </w:r>
            <w:r>
              <w:rPr>
                <w:b w:val="0"/>
                <w:bCs/>
                <w:szCs w:val="24"/>
              </w:rPr>
              <w:t xml:space="preserve"> 1).</w:t>
            </w:r>
          </w:p>
        </w:tc>
      </w:tr>
    </w:tbl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Аукцион проводится в порядке, предусмотренном статьями 447 – 449 Гражданского кодекса Российской Федерации и документацией аукциона.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 xml:space="preserve">Победителем аукциона признается лицо, предложившее наиболее высокую цену в соответствии с п. </w:t>
      </w:r>
      <w:fldSimple w:instr=" REF _Ref347924920 \r \h  \* MERGEFORMAT ">
        <w:r w:rsidRPr="00A44D39">
          <w:rPr>
            <w:sz w:val="24"/>
            <w:szCs w:val="24"/>
          </w:rPr>
          <w:t>3</w:t>
        </w:r>
      </w:fldSimple>
      <w:r w:rsidRPr="00A44D39">
        <w:rPr>
          <w:sz w:val="24"/>
          <w:szCs w:val="24"/>
        </w:rPr>
        <w:t xml:space="preserve"> Документации.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Срок заключения договора купли-продажи: договор заключается в течение 20 (двадцати) дней, но не ранее 10 (десяти) дней со дня опубликования протокола об итогах аукциона.</w:t>
      </w:r>
    </w:p>
    <w:p w:rsidR="00687F92" w:rsidRPr="00A44D39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  <w:rPr>
          <w:sz w:val="24"/>
          <w:szCs w:val="24"/>
        </w:rPr>
      </w:pPr>
      <w:r w:rsidRPr="00A44D39">
        <w:rPr>
          <w:sz w:val="24"/>
          <w:szCs w:val="24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A44D39">
        <w:rPr>
          <w:sz w:val="24"/>
          <w:szCs w:val="24"/>
        </w:rPr>
        <w:t>ии ау</w:t>
      </w:r>
      <w:proofErr w:type="gramEnd"/>
      <w:r w:rsidRPr="00A44D39">
        <w:rPr>
          <w:sz w:val="24"/>
          <w:szCs w:val="24"/>
        </w:rPr>
        <w:t>кциона.</w:t>
      </w:r>
    </w:p>
    <w:p w:rsidR="00687F92" w:rsidRPr="00CE506F" w:rsidRDefault="00687F92" w:rsidP="00687F92">
      <w:pPr>
        <w:pStyle w:val="11"/>
        <w:numPr>
          <w:ilvl w:val="1"/>
          <w:numId w:val="1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  <w:rPr>
          <w:bCs/>
          <w:spacing w:val="-3"/>
          <w:sz w:val="24"/>
          <w:szCs w:val="24"/>
        </w:rPr>
      </w:pPr>
      <w:r w:rsidRPr="00CE506F">
        <w:rPr>
          <w:sz w:val="24"/>
          <w:szCs w:val="24"/>
        </w:rPr>
        <w:t>Остальные и более подробные условия аукциона содержатся в документац</w:t>
      </w:r>
      <w:proofErr w:type="gramStart"/>
      <w:r w:rsidRPr="00CE506F">
        <w:rPr>
          <w:sz w:val="24"/>
          <w:szCs w:val="24"/>
        </w:rPr>
        <w:t>ии ау</w:t>
      </w:r>
      <w:proofErr w:type="gramEnd"/>
      <w:r w:rsidRPr="00CE506F">
        <w:rPr>
          <w:sz w:val="24"/>
          <w:szCs w:val="24"/>
        </w:rPr>
        <w:t>кциона, являющейся неотъемлемым приложением к данному извещению. Документация аукциона размещена на сайте</w:t>
      </w:r>
      <w:proofErr w:type="gramStart"/>
      <w:r w:rsidRPr="00CE506F">
        <w:rPr>
          <w:sz w:val="24"/>
          <w:szCs w:val="24"/>
        </w:rPr>
        <w:t xml:space="preserve"> (-</w:t>
      </w:r>
      <w:proofErr w:type="gramEnd"/>
      <w:r w:rsidRPr="00CE506F">
        <w:rPr>
          <w:sz w:val="24"/>
          <w:szCs w:val="24"/>
        </w:rPr>
        <w:t xml:space="preserve">ах): </w:t>
      </w:r>
    </w:p>
    <w:p w:rsidR="00687F92" w:rsidRPr="00211DB4" w:rsidRDefault="00687F92" w:rsidP="00687F92">
      <w:pPr>
        <w:pStyle w:val="11"/>
        <w:numPr>
          <w:ilvl w:val="0"/>
          <w:numId w:val="3"/>
        </w:numPr>
        <w:shd w:val="clear" w:color="auto" w:fill="FFFFFF"/>
        <w:tabs>
          <w:tab w:val="left" w:pos="1276"/>
          <w:tab w:val="left" w:leader="underscore" w:pos="5467"/>
        </w:tabs>
        <w:rPr>
          <w:bCs/>
          <w:spacing w:val="-3"/>
          <w:sz w:val="24"/>
          <w:szCs w:val="24"/>
        </w:rPr>
      </w:pPr>
      <w:r w:rsidRPr="00CE506F">
        <w:rPr>
          <w:sz w:val="24"/>
          <w:szCs w:val="24"/>
        </w:rPr>
        <w:t>сайт ОАО «ВПО «</w:t>
      </w:r>
      <w:proofErr w:type="spellStart"/>
      <w:r w:rsidRPr="00CE506F">
        <w:rPr>
          <w:sz w:val="24"/>
          <w:szCs w:val="24"/>
        </w:rPr>
        <w:t>Точмаш</w:t>
      </w:r>
      <w:proofErr w:type="spellEnd"/>
      <w:r w:rsidRPr="00CE506F">
        <w:rPr>
          <w:sz w:val="24"/>
          <w:szCs w:val="24"/>
        </w:rPr>
        <w:t xml:space="preserve">»  в сети Интернет - </w:t>
      </w:r>
      <w:proofErr w:type="spellStart"/>
      <w:r w:rsidRPr="00CE506F">
        <w:rPr>
          <w:sz w:val="24"/>
          <w:szCs w:val="24"/>
        </w:rPr>
        <w:t>www</w:t>
      </w:r>
      <w:proofErr w:type="spellEnd"/>
      <w:r w:rsidRPr="00CE506F">
        <w:rPr>
          <w:sz w:val="24"/>
          <w:szCs w:val="24"/>
        </w:rPr>
        <w:t>.</w:t>
      </w:r>
      <w:proofErr w:type="spellStart"/>
      <w:r w:rsidRPr="00CE506F">
        <w:rPr>
          <w:sz w:val="24"/>
          <w:szCs w:val="24"/>
          <w:lang w:val="en-US"/>
        </w:rPr>
        <w:t>vpotochmash</w:t>
      </w:r>
      <w:proofErr w:type="spellEnd"/>
      <w:r w:rsidRPr="00CE506F">
        <w:rPr>
          <w:sz w:val="24"/>
          <w:szCs w:val="24"/>
        </w:rPr>
        <w:t>.</w:t>
      </w:r>
      <w:proofErr w:type="spellStart"/>
      <w:r w:rsidRPr="00CE506F">
        <w:rPr>
          <w:sz w:val="24"/>
          <w:szCs w:val="24"/>
        </w:rPr>
        <w:t>ru</w:t>
      </w:r>
      <w:proofErr w:type="spellEnd"/>
      <w:r w:rsidRPr="00CE506F">
        <w:rPr>
          <w:sz w:val="24"/>
          <w:szCs w:val="24"/>
        </w:rPr>
        <w:t xml:space="preserve">  в рубрике «ИНВЕСТОРАМ» вкладка «Аукционы по продаже имущества».</w:t>
      </w:r>
    </w:p>
    <w:p w:rsidR="00687F92" w:rsidRPr="00211DB4" w:rsidRDefault="00687F92" w:rsidP="00687F92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/>
        <w:rPr>
          <w:bCs/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Информация об аукционе размещена на </w:t>
      </w:r>
      <w:r w:rsidRPr="00211DB4">
        <w:rPr>
          <w:sz w:val="24"/>
          <w:szCs w:val="24"/>
        </w:rPr>
        <w:t>официальн</w:t>
      </w:r>
      <w:r>
        <w:rPr>
          <w:sz w:val="24"/>
          <w:szCs w:val="24"/>
        </w:rPr>
        <w:t>ом</w:t>
      </w:r>
      <w:r w:rsidRPr="00211DB4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211DB4">
        <w:rPr>
          <w:sz w:val="24"/>
          <w:szCs w:val="24"/>
        </w:rPr>
        <w:t xml:space="preserve"> Госкорпорации «Росатом» - </w:t>
      </w:r>
      <w:hyperlink r:id="rId11" w:history="1">
        <w:r w:rsidRPr="003A764F">
          <w:rPr>
            <w:rStyle w:val="a4"/>
            <w:sz w:val="24"/>
            <w:szCs w:val="24"/>
            <w:lang w:val="en-US"/>
          </w:rPr>
          <w:t>www</w:t>
        </w:r>
        <w:r w:rsidRPr="003A764F">
          <w:rPr>
            <w:rStyle w:val="a4"/>
            <w:sz w:val="24"/>
            <w:szCs w:val="24"/>
          </w:rPr>
          <w:t>.</w:t>
        </w:r>
        <w:proofErr w:type="spellStart"/>
        <w:r w:rsidRPr="003A764F">
          <w:rPr>
            <w:rStyle w:val="a4"/>
            <w:sz w:val="24"/>
            <w:szCs w:val="24"/>
            <w:lang w:val="en-US"/>
          </w:rPr>
          <w:t>rosatom</w:t>
        </w:r>
        <w:proofErr w:type="spellEnd"/>
        <w:r w:rsidRPr="00211DB4">
          <w:rPr>
            <w:rStyle w:val="a4"/>
            <w:sz w:val="24"/>
            <w:szCs w:val="24"/>
          </w:rPr>
          <w:t>.</w:t>
        </w:r>
        <w:proofErr w:type="spellStart"/>
        <w:r w:rsidRPr="003A764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211D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рублике «О ГОСКОРПОРАЦИИ» вкладка «Реализация непрофильного имущества».</w:t>
      </w:r>
    </w:p>
    <w:p w:rsidR="00687F92" w:rsidRDefault="00687F92" w:rsidP="00687F92">
      <w:pPr>
        <w:pStyle w:val="11"/>
        <w:shd w:val="clear" w:color="auto" w:fill="FFFFFF"/>
        <w:tabs>
          <w:tab w:val="left" w:pos="1276"/>
          <w:tab w:val="left" w:leader="underscore" w:pos="5467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Дополнительно информация об аукционе размещена на </w:t>
      </w:r>
      <w:r w:rsidRPr="00211DB4">
        <w:rPr>
          <w:sz w:val="24"/>
          <w:szCs w:val="24"/>
        </w:rPr>
        <w:t xml:space="preserve">предметно-специализированных сайтах по продаже имущества – </w:t>
      </w:r>
      <w:hyperlink r:id="rId12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avito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 xml:space="preserve">, </w:t>
      </w:r>
      <w:hyperlink r:id="rId13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dorus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 xml:space="preserve">,  </w:t>
      </w:r>
      <w:hyperlink r:id="rId14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topre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 w:rsidRPr="00211D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5" w:history="1">
        <w:r w:rsidRPr="00211DB4">
          <w:rPr>
            <w:rStyle w:val="a4"/>
            <w:sz w:val="24"/>
            <w:szCs w:val="24"/>
            <w:lang w:val="en-US"/>
          </w:rPr>
          <w:t>www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realty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mail</w:t>
        </w:r>
        <w:r w:rsidRPr="00211DB4">
          <w:rPr>
            <w:rStyle w:val="a4"/>
            <w:sz w:val="24"/>
            <w:szCs w:val="24"/>
          </w:rPr>
          <w:t>.</w:t>
        </w:r>
        <w:r w:rsidRPr="00211DB4"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18294F" w:rsidRDefault="0018294F"/>
    <w:sectPr w:rsidR="0018294F" w:rsidSect="0018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DA"/>
    <w:multiLevelType w:val="hybridMultilevel"/>
    <w:tmpl w:val="FA6A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92"/>
    <w:rsid w:val="000045AC"/>
    <w:rsid w:val="00013E50"/>
    <w:rsid w:val="00016938"/>
    <w:rsid w:val="00016CAF"/>
    <w:rsid w:val="00032C72"/>
    <w:rsid w:val="00044AA1"/>
    <w:rsid w:val="000518B2"/>
    <w:rsid w:val="00052A15"/>
    <w:rsid w:val="00065063"/>
    <w:rsid w:val="0007415B"/>
    <w:rsid w:val="0007767A"/>
    <w:rsid w:val="00085A11"/>
    <w:rsid w:val="00091415"/>
    <w:rsid w:val="00096796"/>
    <w:rsid w:val="00096ED3"/>
    <w:rsid w:val="000A1C59"/>
    <w:rsid w:val="000B0582"/>
    <w:rsid w:val="000B1F7A"/>
    <w:rsid w:val="000C0C09"/>
    <w:rsid w:val="000D03B3"/>
    <w:rsid w:val="000D1824"/>
    <w:rsid w:val="000D2191"/>
    <w:rsid w:val="000D58DE"/>
    <w:rsid w:val="000F081C"/>
    <w:rsid w:val="00103EE7"/>
    <w:rsid w:val="00110348"/>
    <w:rsid w:val="00114B74"/>
    <w:rsid w:val="00117D7A"/>
    <w:rsid w:val="00125B61"/>
    <w:rsid w:val="001429EF"/>
    <w:rsid w:val="001446D7"/>
    <w:rsid w:val="00154147"/>
    <w:rsid w:val="00162741"/>
    <w:rsid w:val="00165BFF"/>
    <w:rsid w:val="00170456"/>
    <w:rsid w:val="00170788"/>
    <w:rsid w:val="00171B28"/>
    <w:rsid w:val="00175A3C"/>
    <w:rsid w:val="00176FC7"/>
    <w:rsid w:val="001776A8"/>
    <w:rsid w:val="0018294F"/>
    <w:rsid w:val="00193C59"/>
    <w:rsid w:val="001A21F8"/>
    <w:rsid w:val="001B1AAB"/>
    <w:rsid w:val="001B7539"/>
    <w:rsid w:val="001C5C4B"/>
    <w:rsid w:val="001C7ED9"/>
    <w:rsid w:val="001D1082"/>
    <w:rsid w:val="001D41A3"/>
    <w:rsid w:val="001D4816"/>
    <w:rsid w:val="001D50EC"/>
    <w:rsid w:val="001D6D7E"/>
    <w:rsid w:val="001E378D"/>
    <w:rsid w:val="001F02AD"/>
    <w:rsid w:val="001F78C2"/>
    <w:rsid w:val="0020295E"/>
    <w:rsid w:val="00202B17"/>
    <w:rsid w:val="00215C15"/>
    <w:rsid w:val="00225D9A"/>
    <w:rsid w:val="00235931"/>
    <w:rsid w:val="0024318F"/>
    <w:rsid w:val="00244F84"/>
    <w:rsid w:val="00250915"/>
    <w:rsid w:val="00250F6E"/>
    <w:rsid w:val="002542B4"/>
    <w:rsid w:val="00256383"/>
    <w:rsid w:val="00256B21"/>
    <w:rsid w:val="00262BAF"/>
    <w:rsid w:val="00270876"/>
    <w:rsid w:val="002712C1"/>
    <w:rsid w:val="00275556"/>
    <w:rsid w:val="00276C27"/>
    <w:rsid w:val="00284E05"/>
    <w:rsid w:val="00285E47"/>
    <w:rsid w:val="00290641"/>
    <w:rsid w:val="00296B18"/>
    <w:rsid w:val="002A1582"/>
    <w:rsid w:val="002C22E1"/>
    <w:rsid w:val="002D297F"/>
    <w:rsid w:val="002D5585"/>
    <w:rsid w:val="002D5701"/>
    <w:rsid w:val="002E7EF2"/>
    <w:rsid w:val="002F3823"/>
    <w:rsid w:val="00302F4D"/>
    <w:rsid w:val="0031727A"/>
    <w:rsid w:val="00321585"/>
    <w:rsid w:val="003270BC"/>
    <w:rsid w:val="00336D51"/>
    <w:rsid w:val="00347321"/>
    <w:rsid w:val="0035064C"/>
    <w:rsid w:val="00360B17"/>
    <w:rsid w:val="0037183F"/>
    <w:rsid w:val="00376901"/>
    <w:rsid w:val="00376E3F"/>
    <w:rsid w:val="0038234F"/>
    <w:rsid w:val="00382C26"/>
    <w:rsid w:val="00383136"/>
    <w:rsid w:val="003A46DC"/>
    <w:rsid w:val="003A7C9D"/>
    <w:rsid w:val="003B200B"/>
    <w:rsid w:val="003B6542"/>
    <w:rsid w:val="003B7ACA"/>
    <w:rsid w:val="003C5A2E"/>
    <w:rsid w:val="003D4E28"/>
    <w:rsid w:val="003D743A"/>
    <w:rsid w:val="003E1505"/>
    <w:rsid w:val="003E7517"/>
    <w:rsid w:val="003F676D"/>
    <w:rsid w:val="003F72B4"/>
    <w:rsid w:val="00407CF9"/>
    <w:rsid w:val="00411E63"/>
    <w:rsid w:val="004345CC"/>
    <w:rsid w:val="00434911"/>
    <w:rsid w:val="00436FEB"/>
    <w:rsid w:val="0044167D"/>
    <w:rsid w:val="00446C9D"/>
    <w:rsid w:val="00451EAD"/>
    <w:rsid w:val="00455A4F"/>
    <w:rsid w:val="0046160A"/>
    <w:rsid w:val="00465B7E"/>
    <w:rsid w:val="00467443"/>
    <w:rsid w:val="00472B34"/>
    <w:rsid w:val="00472B7B"/>
    <w:rsid w:val="00482B17"/>
    <w:rsid w:val="00492D4E"/>
    <w:rsid w:val="004943F5"/>
    <w:rsid w:val="004956AE"/>
    <w:rsid w:val="004975E5"/>
    <w:rsid w:val="004A6786"/>
    <w:rsid w:val="004A723B"/>
    <w:rsid w:val="004A7E61"/>
    <w:rsid w:val="004B476C"/>
    <w:rsid w:val="004B6C63"/>
    <w:rsid w:val="004B6D67"/>
    <w:rsid w:val="004C2964"/>
    <w:rsid w:val="00500FE9"/>
    <w:rsid w:val="00502420"/>
    <w:rsid w:val="00502FB5"/>
    <w:rsid w:val="005061C4"/>
    <w:rsid w:val="005113A7"/>
    <w:rsid w:val="005200BE"/>
    <w:rsid w:val="00520256"/>
    <w:rsid w:val="00524A1E"/>
    <w:rsid w:val="00524C8B"/>
    <w:rsid w:val="005257D6"/>
    <w:rsid w:val="00532D42"/>
    <w:rsid w:val="00533073"/>
    <w:rsid w:val="00551C69"/>
    <w:rsid w:val="005521D5"/>
    <w:rsid w:val="00554FA6"/>
    <w:rsid w:val="00557D6D"/>
    <w:rsid w:val="005700AD"/>
    <w:rsid w:val="0057128E"/>
    <w:rsid w:val="00573590"/>
    <w:rsid w:val="005A485B"/>
    <w:rsid w:val="005A5DCB"/>
    <w:rsid w:val="005B3FAA"/>
    <w:rsid w:val="005B7D44"/>
    <w:rsid w:val="005C57C1"/>
    <w:rsid w:val="005D09F1"/>
    <w:rsid w:val="005D52CC"/>
    <w:rsid w:val="005E00FA"/>
    <w:rsid w:val="005E3626"/>
    <w:rsid w:val="005E3DFC"/>
    <w:rsid w:val="005E438F"/>
    <w:rsid w:val="005E7F3C"/>
    <w:rsid w:val="005F5CE1"/>
    <w:rsid w:val="006056C8"/>
    <w:rsid w:val="006068BC"/>
    <w:rsid w:val="00613BC3"/>
    <w:rsid w:val="00620866"/>
    <w:rsid w:val="00624754"/>
    <w:rsid w:val="006332C2"/>
    <w:rsid w:val="00645427"/>
    <w:rsid w:val="00647EA8"/>
    <w:rsid w:val="006541A5"/>
    <w:rsid w:val="00655F62"/>
    <w:rsid w:val="00682CC6"/>
    <w:rsid w:val="00687F92"/>
    <w:rsid w:val="00691F6D"/>
    <w:rsid w:val="006A2950"/>
    <w:rsid w:val="006A2CEF"/>
    <w:rsid w:val="006B3067"/>
    <w:rsid w:val="006B4B65"/>
    <w:rsid w:val="006C19A3"/>
    <w:rsid w:val="006C5659"/>
    <w:rsid w:val="006C5B65"/>
    <w:rsid w:val="006D21EB"/>
    <w:rsid w:val="006D2FF4"/>
    <w:rsid w:val="006D7C33"/>
    <w:rsid w:val="006D7CDE"/>
    <w:rsid w:val="006E23A7"/>
    <w:rsid w:val="006E2B87"/>
    <w:rsid w:val="006E4F41"/>
    <w:rsid w:val="006F1055"/>
    <w:rsid w:val="00700F95"/>
    <w:rsid w:val="00703BBC"/>
    <w:rsid w:val="0070431C"/>
    <w:rsid w:val="0071374E"/>
    <w:rsid w:val="0073316C"/>
    <w:rsid w:val="007377CF"/>
    <w:rsid w:val="007576DA"/>
    <w:rsid w:val="00782304"/>
    <w:rsid w:val="0078755F"/>
    <w:rsid w:val="007A4133"/>
    <w:rsid w:val="007B4B1C"/>
    <w:rsid w:val="007C5D1E"/>
    <w:rsid w:val="007F493F"/>
    <w:rsid w:val="007F74C8"/>
    <w:rsid w:val="00800F36"/>
    <w:rsid w:val="00804132"/>
    <w:rsid w:val="008071D1"/>
    <w:rsid w:val="00811649"/>
    <w:rsid w:val="0081398D"/>
    <w:rsid w:val="00825BD4"/>
    <w:rsid w:val="00825C03"/>
    <w:rsid w:val="00827461"/>
    <w:rsid w:val="00832D22"/>
    <w:rsid w:val="008363FC"/>
    <w:rsid w:val="0084356F"/>
    <w:rsid w:val="00847B7A"/>
    <w:rsid w:val="00847DC4"/>
    <w:rsid w:val="008615C5"/>
    <w:rsid w:val="0086361B"/>
    <w:rsid w:val="00870732"/>
    <w:rsid w:val="00891556"/>
    <w:rsid w:val="008924DD"/>
    <w:rsid w:val="008941E9"/>
    <w:rsid w:val="00894938"/>
    <w:rsid w:val="00894EA0"/>
    <w:rsid w:val="008B3FC9"/>
    <w:rsid w:val="008D125F"/>
    <w:rsid w:val="008D135F"/>
    <w:rsid w:val="008D19B6"/>
    <w:rsid w:val="008D5389"/>
    <w:rsid w:val="008E35CC"/>
    <w:rsid w:val="008E3CBE"/>
    <w:rsid w:val="008F09C7"/>
    <w:rsid w:val="00900EF5"/>
    <w:rsid w:val="009112F1"/>
    <w:rsid w:val="00914B05"/>
    <w:rsid w:val="009176C3"/>
    <w:rsid w:val="00926DC2"/>
    <w:rsid w:val="009300BD"/>
    <w:rsid w:val="0093050E"/>
    <w:rsid w:val="009369CC"/>
    <w:rsid w:val="00951E9E"/>
    <w:rsid w:val="009545FA"/>
    <w:rsid w:val="00965BF7"/>
    <w:rsid w:val="009723C3"/>
    <w:rsid w:val="00973AFD"/>
    <w:rsid w:val="009748D8"/>
    <w:rsid w:val="00997D8E"/>
    <w:rsid w:val="009A1A6C"/>
    <w:rsid w:val="009B0315"/>
    <w:rsid w:val="009B28BA"/>
    <w:rsid w:val="009C76A7"/>
    <w:rsid w:val="009D4FE2"/>
    <w:rsid w:val="009E527F"/>
    <w:rsid w:val="00A0290D"/>
    <w:rsid w:val="00A10E15"/>
    <w:rsid w:val="00A27B7A"/>
    <w:rsid w:val="00A514BE"/>
    <w:rsid w:val="00A67390"/>
    <w:rsid w:val="00A72716"/>
    <w:rsid w:val="00A85E2B"/>
    <w:rsid w:val="00A91742"/>
    <w:rsid w:val="00AB4E5A"/>
    <w:rsid w:val="00AC4E90"/>
    <w:rsid w:val="00AD71BB"/>
    <w:rsid w:val="00AE60E3"/>
    <w:rsid w:val="00AE76EB"/>
    <w:rsid w:val="00B11A54"/>
    <w:rsid w:val="00B11C89"/>
    <w:rsid w:val="00B14F82"/>
    <w:rsid w:val="00B2260E"/>
    <w:rsid w:val="00B237A1"/>
    <w:rsid w:val="00B2461A"/>
    <w:rsid w:val="00B32FAE"/>
    <w:rsid w:val="00B403E1"/>
    <w:rsid w:val="00B44519"/>
    <w:rsid w:val="00BA3EBD"/>
    <w:rsid w:val="00BA6432"/>
    <w:rsid w:val="00BB1A02"/>
    <w:rsid w:val="00BB3690"/>
    <w:rsid w:val="00BC0C8C"/>
    <w:rsid w:val="00BC2D6B"/>
    <w:rsid w:val="00BC3DF7"/>
    <w:rsid w:val="00BC60DA"/>
    <w:rsid w:val="00BD401C"/>
    <w:rsid w:val="00BD50A5"/>
    <w:rsid w:val="00BD735A"/>
    <w:rsid w:val="00BE0E26"/>
    <w:rsid w:val="00BE13EC"/>
    <w:rsid w:val="00BE4532"/>
    <w:rsid w:val="00BF3BDF"/>
    <w:rsid w:val="00C17A8C"/>
    <w:rsid w:val="00C363E7"/>
    <w:rsid w:val="00C54E30"/>
    <w:rsid w:val="00C640BC"/>
    <w:rsid w:val="00C6581B"/>
    <w:rsid w:val="00C70B51"/>
    <w:rsid w:val="00C8298E"/>
    <w:rsid w:val="00C93772"/>
    <w:rsid w:val="00C97809"/>
    <w:rsid w:val="00CA0883"/>
    <w:rsid w:val="00CA474C"/>
    <w:rsid w:val="00CA5C39"/>
    <w:rsid w:val="00CB0453"/>
    <w:rsid w:val="00CD399D"/>
    <w:rsid w:val="00CD465D"/>
    <w:rsid w:val="00CE3A45"/>
    <w:rsid w:val="00CE766C"/>
    <w:rsid w:val="00CF3991"/>
    <w:rsid w:val="00CF5ED9"/>
    <w:rsid w:val="00D00713"/>
    <w:rsid w:val="00D32CF5"/>
    <w:rsid w:val="00D46BF1"/>
    <w:rsid w:val="00D51C4D"/>
    <w:rsid w:val="00D51D03"/>
    <w:rsid w:val="00D53989"/>
    <w:rsid w:val="00D619FD"/>
    <w:rsid w:val="00D678CF"/>
    <w:rsid w:val="00DA0F3B"/>
    <w:rsid w:val="00DA2099"/>
    <w:rsid w:val="00DA50EF"/>
    <w:rsid w:val="00DC11EE"/>
    <w:rsid w:val="00DD042E"/>
    <w:rsid w:val="00DD0868"/>
    <w:rsid w:val="00DD104F"/>
    <w:rsid w:val="00DD5D23"/>
    <w:rsid w:val="00DD736E"/>
    <w:rsid w:val="00DD74A3"/>
    <w:rsid w:val="00DF27F7"/>
    <w:rsid w:val="00DF40A5"/>
    <w:rsid w:val="00DF7228"/>
    <w:rsid w:val="00E064E2"/>
    <w:rsid w:val="00E078E5"/>
    <w:rsid w:val="00E11C74"/>
    <w:rsid w:val="00E16667"/>
    <w:rsid w:val="00E55387"/>
    <w:rsid w:val="00E61C1A"/>
    <w:rsid w:val="00E63527"/>
    <w:rsid w:val="00E73764"/>
    <w:rsid w:val="00E77140"/>
    <w:rsid w:val="00E81BA3"/>
    <w:rsid w:val="00E82A65"/>
    <w:rsid w:val="00E83E3D"/>
    <w:rsid w:val="00E91821"/>
    <w:rsid w:val="00E93A30"/>
    <w:rsid w:val="00E94755"/>
    <w:rsid w:val="00E97937"/>
    <w:rsid w:val="00EA2A2D"/>
    <w:rsid w:val="00EA4CF6"/>
    <w:rsid w:val="00EA6D4E"/>
    <w:rsid w:val="00EB1146"/>
    <w:rsid w:val="00EB5F82"/>
    <w:rsid w:val="00EC1F1B"/>
    <w:rsid w:val="00EC3E27"/>
    <w:rsid w:val="00EC3E50"/>
    <w:rsid w:val="00ED72C1"/>
    <w:rsid w:val="00ED7C98"/>
    <w:rsid w:val="00EF0509"/>
    <w:rsid w:val="00EF41F4"/>
    <w:rsid w:val="00EF54AB"/>
    <w:rsid w:val="00F055C4"/>
    <w:rsid w:val="00F1085B"/>
    <w:rsid w:val="00F112C3"/>
    <w:rsid w:val="00F23A57"/>
    <w:rsid w:val="00F25B46"/>
    <w:rsid w:val="00F27577"/>
    <w:rsid w:val="00F3309F"/>
    <w:rsid w:val="00F334E6"/>
    <w:rsid w:val="00F34594"/>
    <w:rsid w:val="00F37ED4"/>
    <w:rsid w:val="00F51539"/>
    <w:rsid w:val="00F56D03"/>
    <w:rsid w:val="00F57B72"/>
    <w:rsid w:val="00F718BB"/>
    <w:rsid w:val="00F74506"/>
    <w:rsid w:val="00F7477C"/>
    <w:rsid w:val="00F821F3"/>
    <w:rsid w:val="00F925DD"/>
    <w:rsid w:val="00FA2425"/>
    <w:rsid w:val="00FA5131"/>
    <w:rsid w:val="00FC30D7"/>
    <w:rsid w:val="00FC3523"/>
    <w:rsid w:val="00FC3F57"/>
    <w:rsid w:val="00FD5343"/>
    <w:rsid w:val="00FD673D"/>
    <w:rsid w:val="00FD733D"/>
    <w:rsid w:val="00FE0F1C"/>
    <w:rsid w:val="00FE1E9E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F9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687F92"/>
    <w:pPr>
      <w:keepNext/>
      <w:keepLines/>
      <w:numPr>
        <w:numId w:val="2"/>
      </w:numPr>
      <w:spacing w:before="120"/>
      <w:jc w:val="center"/>
      <w:outlineLvl w:val="0"/>
    </w:pPr>
    <w:rPr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7F92"/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customStyle="1" w:styleId="11">
    <w:name w:val="Абзац списка1"/>
    <w:basedOn w:val="a0"/>
    <w:rsid w:val="00687F92"/>
    <w:pPr>
      <w:ind w:left="720"/>
    </w:pPr>
  </w:style>
  <w:style w:type="character" w:styleId="a4">
    <w:name w:val="Hyperlink"/>
    <w:uiPriority w:val="99"/>
    <w:rsid w:val="00687F92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687F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687F92"/>
    <w:pPr>
      <w:numPr>
        <w:ilvl w:val="2"/>
        <w:numId w:val="2"/>
      </w:numPr>
    </w:pPr>
  </w:style>
  <w:style w:type="paragraph" w:customStyle="1" w:styleId="FR1">
    <w:name w:val="FR1"/>
    <w:rsid w:val="00687F92"/>
    <w:pPr>
      <w:widowContro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mash35@rambler.ru" TargetMode="External"/><Relationship Id="rId13" Type="http://schemas.openxmlformats.org/officeDocument/2006/relationships/hyperlink" Target="http://www.dor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chmash35@rambler.ru" TargetMode="External"/><Relationship Id="rId12" Type="http://schemas.openxmlformats.org/officeDocument/2006/relationships/hyperlink" Target="http://www.avit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ochmash35@rambler.ru" TargetMode="External"/><Relationship Id="rId11" Type="http://schemas.openxmlformats.org/officeDocument/2006/relationships/hyperlink" Target="http://www.rosatom.ru" TargetMode="External"/><Relationship Id="rId5" Type="http://schemas.openxmlformats.org/officeDocument/2006/relationships/hyperlink" Target="mailto:tochmash35@rambler.ru" TargetMode="External"/><Relationship Id="rId15" Type="http://schemas.openxmlformats.org/officeDocument/2006/relationships/hyperlink" Target="http://www.realty.mail.ru" TargetMode="External"/><Relationship Id="rId10" Type="http://schemas.openxmlformats.org/officeDocument/2006/relationships/hyperlink" Target="consultantplus://offline/ref=AC3678A1E83E895913BAF38827CAC2CB05FFD6EABA77E14DF3B91497911158FE2E88D5CA603914D5SDE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hta@vpotochmash.org" TargetMode="External"/><Relationship Id="rId14" Type="http://schemas.openxmlformats.org/officeDocument/2006/relationships/hyperlink" Target="http://www.top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>Computer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5645</dc:creator>
  <cp:keywords/>
  <dc:description/>
  <cp:lastModifiedBy>5645</cp:lastModifiedBy>
  <cp:revision>1</cp:revision>
  <dcterms:created xsi:type="dcterms:W3CDTF">2013-11-14T08:11:00Z</dcterms:created>
  <dcterms:modified xsi:type="dcterms:W3CDTF">2013-11-14T08:11:00Z</dcterms:modified>
</cp:coreProperties>
</file>